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ECEF7" w14:textId="0EE30BB7" w:rsidR="005F005C" w:rsidRDefault="005F005C"/>
    <w:p w14:paraId="6ACFB1D5" w14:textId="77777777" w:rsidR="00FA270C" w:rsidRPr="00FA270C" w:rsidRDefault="00FA270C" w:rsidP="00FA270C">
      <w:pPr>
        <w:spacing w:before="100" w:beforeAutospacing="1" w:after="100" w:afterAutospacing="1" w:line="240" w:lineRule="auto"/>
        <w:outlineLvl w:val="0"/>
        <w:rPr>
          <w:rFonts w:ascii="Roboto" w:eastAsia="Times New Roman" w:hAnsi="Roboto" w:cs="Times New Roman"/>
          <w:b/>
          <w:bCs/>
          <w:kern w:val="36"/>
          <w:sz w:val="48"/>
          <w:szCs w:val="48"/>
        </w:rPr>
      </w:pPr>
      <w:r w:rsidRPr="00FA270C">
        <w:rPr>
          <w:rFonts w:ascii="Roboto" w:eastAsia="Times New Roman" w:hAnsi="Roboto" w:cs="Times New Roman"/>
          <w:b/>
          <w:bCs/>
          <w:kern w:val="36"/>
          <w:sz w:val="48"/>
          <w:szCs w:val="48"/>
        </w:rPr>
        <w:t>Shanie McLaren shines a light on preventing kids’ injuries</w:t>
      </w:r>
    </w:p>
    <w:p w14:paraId="3CE62BEB" w14:textId="77777777" w:rsidR="00FA270C" w:rsidRPr="00FA270C" w:rsidRDefault="00FA270C" w:rsidP="00FA270C">
      <w:pPr>
        <w:spacing w:before="100" w:beforeAutospacing="1" w:after="100" w:afterAutospacing="1" w:line="240" w:lineRule="auto"/>
        <w:outlineLvl w:val="2"/>
        <w:rPr>
          <w:rFonts w:ascii="Roboto" w:eastAsia="Times New Roman" w:hAnsi="Roboto" w:cs="Times New Roman"/>
          <w:b/>
          <w:bCs/>
          <w:sz w:val="27"/>
          <w:szCs w:val="27"/>
        </w:rPr>
      </w:pPr>
      <w:r w:rsidRPr="00FA270C">
        <w:rPr>
          <w:rFonts w:ascii="Roboto" w:eastAsia="Times New Roman" w:hAnsi="Roboto" w:cs="Times New Roman"/>
          <w:b/>
          <w:bCs/>
          <w:sz w:val="27"/>
          <w:szCs w:val="27"/>
        </w:rPr>
        <w:t>Trauma Services’ educator, also known as “The Organ Lady,” takes her unique safety program virtual.</w:t>
      </w:r>
    </w:p>
    <w:p w14:paraId="652FB3CE" w14:textId="77777777" w:rsidR="00FA270C" w:rsidRPr="00FA270C" w:rsidRDefault="00FA270C" w:rsidP="00FA270C">
      <w:pPr>
        <w:spacing w:after="0" w:line="240" w:lineRule="auto"/>
        <w:rPr>
          <w:rFonts w:ascii="Roboto" w:eastAsia="Times New Roman" w:hAnsi="Roboto" w:cs="Times New Roman"/>
          <w:sz w:val="24"/>
          <w:szCs w:val="24"/>
        </w:rPr>
      </w:pPr>
      <w:r w:rsidRPr="00FA270C">
        <w:rPr>
          <w:rFonts w:ascii="Roboto" w:eastAsia="Times New Roman" w:hAnsi="Roboto" w:cs="Times New Roman"/>
          <w:noProof/>
          <w:sz w:val="24"/>
          <w:szCs w:val="24"/>
        </w:rPr>
        <w:drawing>
          <wp:inline distT="0" distB="0" distL="0" distR="0" wp14:anchorId="043B3786" wp14:editId="6ECDD510">
            <wp:extent cx="1906270" cy="190627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p w14:paraId="7211D314" w14:textId="77777777" w:rsidR="00FA270C" w:rsidRPr="00FA270C" w:rsidRDefault="00FA270C" w:rsidP="00FA270C">
      <w:pPr>
        <w:spacing w:before="100" w:beforeAutospacing="1" w:after="100" w:afterAutospacing="1" w:line="240" w:lineRule="auto"/>
        <w:outlineLvl w:val="3"/>
        <w:rPr>
          <w:rFonts w:ascii="Roboto" w:eastAsia="Times New Roman" w:hAnsi="Roboto" w:cs="Times New Roman"/>
          <w:b/>
          <w:bCs/>
          <w:sz w:val="24"/>
          <w:szCs w:val="24"/>
        </w:rPr>
      </w:pPr>
      <w:proofErr w:type="spellStart"/>
      <w:r w:rsidRPr="00FA270C">
        <w:rPr>
          <w:rFonts w:ascii="Roboto" w:eastAsia="Times New Roman" w:hAnsi="Roboto" w:cs="Times New Roman"/>
          <w:b/>
          <w:bCs/>
          <w:sz w:val="24"/>
          <w:szCs w:val="24"/>
        </w:rPr>
        <w:t>InOurCircle</w:t>
      </w:r>
      <w:proofErr w:type="spellEnd"/>
    </w:p>
    <w:p w14:paraId="30DBA006" w14:textId="77777777" w:rsidR="00FA270C" w:rsidRPr="00FA270C" w:rsidRDefault="00FA270C" w:rsidP="00FA270C">
      <w:pPr>
        <w:spacing w:after="0" w:line="240" w:lineRule="auto"/>
        <w:rPr>
          <w:rFonts w:ascii="Roboto" w:eastAsia="Times New Roman" w:hAnsi="Roboto" w:cs="Times New Roman"/>
          <w:sz w:val="18"/>
          <w:szCs w:val="18"/>
        </w:rPr>
      </w:pPr>
      <w:r w:rsidRPr="00FA270C">
        <w:rPr>
          <w:rFonts w:ascii="Roboto" w:eastAsia="Times New Roman" w:hAnsi="Roboto" w:cs="Times New Roman"/>
          <w:sz w:val="18"/>
          <w:szCs w:val="18"/>
        </w:rPr>
        <w:t>Thursday, November 18, 2021</w:t>
      </w:r>
    </w:p>
    <w:p w14:paraId="7496E676" w14:textId="77777777" w:rsidR="00FA270C" w:rsidRPr="00FA270C" w:rsidRDefault="00FA270C" w:rsidP="00FA270C">
      <w:pPr>
        <w:spacing w:before="240" w:after="100" w:afterAutospacing="1" w:line="240" w:lineRule="auto"/>
        <w:rPr>
          <w:rFonts w:ascii="Roboto" w:eastAsia="Times New Roman" w:hAnsi="Roboto" w:cs="Times New Roman"/>
          <w:sz w:val="24"/>
          <w:szCs w:val="24"/>
        </w:rPr>
      </w:pPr>
      <w:r w:rsidRPr="00FA270C">
        <w:rPr>
          <w:rFonts w:ascii="Roboto" w:eastAsia="Times New Roman" w:hAnsi="Roboto" w:cs="Times New Roman"/>
          <w:sz w:val="24"/>
          <w:szCs w:val="24"/>
        </w:rPr>
        <w:t>Later today, Providence Regional Medical Center Everett will “</w:t>
      </w:r>
      <w:hyperlink r:id="rId7" w:tgtFrame="_top" w:history="1">
        <w:r w:rsidRPr="00FA270C">
          <w:rPr>
            <w:rFonts w:ascii="Roboto" w:eastAsia="Times New Roman" w:hAnsi="Roboto" w:cs="Times New Roman"/>
            <w:b/>
            <w:bCs/>
            <w:color w:val="0000FF"/>
            <w:sz w:val="24"/>
            <w:szCs w:val="24"/>
            <w:u w:val="single"/>
          </w:rPr>
          <w:t>Shine a Green Light</w:t>
        </w:r>
      </w:hyperlink>
      <w:r w:rsidRPr="00FA270C">
        <w:rPr>
          <w:rFonts w:ascii="Roboto" w:eastAsia="Times New Roman" w:hAnsi="Roboto" w:cs="Times New Roman"/>
          <w:sz w:val="24"/>
          <w:szCs w:val="24"/>
        </w:rPr>
        <w:t xml:space="preserve">” in support of National Injury Prevention Day. Injuries are the leading cause of death and disability to U.S. kids ages 1-18. Not only do our caregivers treat kids after they’re injured, </w:t>
      </w:r>
      <w:proofErr w:type="gramStart"/>
      <w:r w:rsidRPr="00FA270C">
        <w:rPr>
          <w:rFonts w:ascii="Roboto" w:eastAsia="Times New Roman" w:hAnsi="Roboto" w:cs="Times New Roman"/>
          <w:sz w:val="24"/>
          <w:szCs w:val="24"/>
        </w:rPr>
        <w:t>they</w:t>
      </w:r>
      <w:proofErr w:type="gramEnd"/>
      <w:r w:rsidRPr="00FA270C">
        <w:rPr>
          <w:rFonts w:ascii="Roboto" w:eastAsia="Times New Roman" w:hAnsi="Roboto" w:cs="Times New Roman"/>
          <w:sz w:val="24"/>
          <w:szCs w:val="24"/>
        </w:rPr>
        <w:t xml:space="preserve"> also work hard to </w:t>
      </w:r>
      <w:r w:rsidRPr="00FA270C">
        <w:rPr>
          <w:rFonts w:ascii="Roboto" w:eastAsia="Times New Roman" w:hAnsi="Roboto" w:cs="Times New Roman"/>
          <w:b/>
          <w:bCs/>
          <w:sz w:val="24"/>
          <w:szCs w:val="24"/>
        </w:rPr>
        <w:t>prevent</w:t>
      </w:r>
      <w:r w:rsidRPr="00FA270C">
        <w:rPr>
          <w:rFonts w:ascii="Roboto" w:eastAsia="Times New Roman" w:hAnsi="Roboto" w:cs="Times New Roman"/>
          <w:sz w:val="24"/>
          <w:szCs w:val="24"/>
        </w:rPr>
        <w:t xml:space="preserve"> injuries in the first place.</w:t>
      </w:r>
    </w:p>
    <w:p w14:paraId="5C14265D" w14:textId="77777777" w:rsidR="00FA270C" w:rsidRPr="00FA270C" w:rsidRDefault="00FA270C" w:rsidP="00FA270C">
      <w:pPr>
        <w:spacing w:before="240" w:after="100" w:afterAutospacing="1" w:line="240" w:lineRule="auto"/>
        <w:rPr>
          <w:rFonts w:ascii="Roboto" w:eastAsia="Times New Roman" w:hAnsi="Roboto" w:cs="Times New Roman"/>
          <w:sz w:val="24"/>
          <w:szCs w:val="24"/>
        </w:rPr>
      </w:pPr>
      <w:r w:rsidRPr="00FA270C">
        <w:rPr>
          <w:rFonts w:ascii="Roboto" w:eastAsia="Times New Roman" w:hAnsi="Roboto" w:cs="Times New Roman"/>
          <w:sz w:val="24"/>
          <w:szCs w:val="24"/>
        </w:rPr>
        <w:t xml:space="preserve">Take, for example, Shanie McLaren, community outreach education specialist. </w:t>
      </w:r>
      <w:proofErr w:type="spellStart"/>
      <w:r w:rsidRPr="00FA270C">
        <w:rPr>
          <w:rFonts w:ascii="Roboto" w:eastAsia="Times New Roman" w:hAnsi="Roboto" w:cs="Times New Roman"/>
          <w:sz w:val="24"/>
          <w:szCs w:val="24"/>
        </w:rPr>
        <w:t>Shanie’s</w:t>
      </w:r>
      <w:proofErr w:type="spellEnd"/>
      <w:r w:rsidRPr="00FA270C">
        <w:rPr>
          <w:rFonts w:ascii="Roboto" w:eastAsia="Times New Roman" w:hAnsi="Roboto" w:cs="Times New Roman"/>
          <w:sz w:val="24"/>
          <w:szCs w:val="24"/>
        </w:rPr>
        <w:t xml:space="preserve"> worked for Providence for 20 years in </w:t>
      </w:r>
      <w:proofErr w:type="gramStart"/>
      <w:r w:rsidRPr="00FA270C">
        <w:rPr>
          <w:rFonts w:ascii="Roboto" w:eastAsia="Times New Roman" w:hAnsi="Roboto" w:cs="Times New Roman"/>
          <w:sz w:val="24"/>
          <w:szCs w:val="24"/>
        </w:rPr>
        <w:t>a number of</w:t>
      </w:r>
      <w:proofErr w:type="gramEnd"/>
      <w:r w:rsidRPr="00FA270C">
        <w:rPr>
          <w:rFonts w:ascii="Roboto" w:eastAsia="Times New Roman" w:hAnsi="Roboto" w:cs="Times New Roman"/>
          <w:sz w:val="24"/>
          <w:szCs w:val="24"/>
        </w:rPr>
        <w:t xml:space="preserve"> teaching roles: birth and family education, CPR and Stop the Bleed. Since 2019, she’s been “The Organ Lady,” taking </w:t>
      </w:r>
      <w:hyperlink r:id="rId8" w:anchor="tabcontent-2-pane-4" w:tgtFrame="_top" w:history="1">
        <w:r w:rsidRPr="00FA270C">
          <w:rPr>
            <w:rFonts w:ascii="Roboto" w:eastAsia="Times New Roman" w:hAnsi="Roboto" w:cs="Times New Roman"/>
            <w:b/>
            <w:bCs/>
            <w:i/>
            <w:iCs/>
            <w:color w:val="0000FF"/>
            <w:sz w:val="24"/>
            <w:szCs w:val="24"/>
            <w:u w:val="single"/>
          </w:rPr>
          <w:t>Inside Out: The Original Organ Show</w:t>
        </w:r>
      </w:hyperlink>
      <w:r w:rsidRPr="00FA270C">
        <w:rPr>
          <w:rFonts w:ascii="Roboto" w:eastAsia="Times New Roman" w:hAnsi="Roboto" w:cs="Times New Roman"/>
          <w:sz w:val="24"/>
          <w:szCs w:val="24"/>
        </w:rPr>
        <w:t xml:space="preserve"> to area schools and community events.</w:t>
      </w:r>
    </w:p>
    <w:p w14:paraId="0C10B466" w14:textId="77777777" w:rsidR="00FA270C" w:rsidRPr="00FA270C" w:rsidRDefault="00FA270C" w:rsidP="00FA270C">
      <w:pPr>
        <w:spacing w:before="240" w:after="100" w:afterAutospacing="1" w:line="240" w:lineRule="auto"/>
        <w:rPr>
          <w:rFonts w:ascii="Roboto" w:eastAsia="Times New Roman" w:hAnsi="Roboto" w:cs="Times New Roman"/>
          <w:sz w:val="24"/>
          <w:szCs w:val="24"/>
        </w:rPr>
      </w:pPr>
      <w:r w:rsidRPr="00FA270C">
        <w:rPr>
          <w:rFonts w:ascii="Roboto" w:eastAsia="Times New Roman" w:hAnsi="Roboto" w:cs="Times New Roman"/>
          <w:i/>
          <w:iCs/>
          <w:sz w:val="24"/>
          <w:szCs w:val="24"/>
        </w:rPr>
        <w:t>Inside Out</w:t>
      </w:r>
      <w:r w:rsidRPr="00FA270C">
        <w:rPr>
          <w:rFonts w:ascii="Roboto" w:eastAsia="Times New Roman" w:hAnsi="Roboto" w:cs="Times New Roman"/>
          <w:sz w:val="24"/>
          <w:szCs w:val="24"/>
        </w:rPr>
        <w:t xml:space="preserve"> serves up compelling health information in a unique way: by showing the changes that happen inside our bodies </w:t>
      </w:r>
      <w:proofErr w:type="gramStart"/>
      <w:r w:rsidRPr="00FA270C">
        <w:rPr>
          <w:rFonts w:ascii="Roboto" w:eastAsia="Times New Roman" w:hAnsi="Roboto" w:cs="Times New Roman"/>
          <w:sz w:val="24"/>
          <w:szCs w:val="24"/>
        </w:rPr>
        <w:t>as a result of</w:t>
      </w:r>
      <w:proofErr w:type="gramEnd"/>
      <w:r w:rsidRPr="00FA270C">
        <w:rPr>
          <w:rFonts w:ascii="Roboto" w:eastAsia="Times New Roman" w:hAnsi="Roboto" w:cs="Times New Roman"/>
          <w:sz w:val="24"/>
          <w:szCs w:val="24"/>
        </w:rPr>
        <w:t xml:space="preserve"> drug and alcohol use, poor eating habits and unsafe behaviors. The popular and innovative program was developed 30 years ago by Kathy Ketchum, RN, to help with injury prevention efforts. Kathy worked with Providence caregivers and families to obtain organs from deceased individuals and, more importantly, to tell their stories and help kids and teens make healthy choices.</w:t>
      </w:r>
    </w:p>
    <w:p w14:paraId="77E57522" w14:textId="77777777" w:rsidR="00FA270C" w:rsidRPr="00FA270C" w:rsidRDefault="00FA270C" w:rsidP="00FA270C">
      <w:pPr>
        <w:spacing w:before="240" w:after="100" w:afterAutospacing="1" w:line="240" w:lineRule="auto"/>
        <w:rPr>
          <w:rFonts w:ascii="Roboto" w:eastAsia="Times New Roman" w:hAnsi="Roboto" w:cs="Times New Roman"/>
          <w:sz w:val="24"/>
          <w:szCs w:val="24"/>
        </w:rPr>
      </w:pPr>
      <w:r w:rsidRPr="00FA270C">
        <w:rPr>
          <w:rFonts w:ascii="Roboto" w:eastAsia="Times New Roman" w:hAnsi="Roboto" w:cs="Times New Roman"/>
          <w:noProof/>
          <w:sz w:val="24"/>
          <w:szCs w:val="24"/>
        </w:rPr>
        <w:drawing>
          <wp:inline distT="0" distB="0" distL="0" distR="0" wp14:anchorId="6973A84B" wp14:editId="150C2B3A">
            <wp:extent cx="4522470" cy="2292985"/>
            <wp:effectExtent l="0" t="0" r="0" b="0"/>
            <wp:docPr id="2" name="Picture 2" descr="A person holding a stuffed anima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stuffed animal&#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2470" cy="2292985"/>
                    </a:xfrm>
                    <a:prstGeom prst="rect">
                      <a:avLst/>
                    </a:prstGeom>
                    <a:noFill/>
                    <a:ln>
                      <a:noFill/>
                    </a:ln>
                  </pic:spPr>
                </pic:pic>
              </a:graphicData>
            </a:graphic>
          </wp:inline>
        </w:drawing>
      </w:r>
    </w:p>
    <w:p w14:paraId="38CB8F84" w14:textId="77777777" w:rsidR="00FA270C" w:rsidRPr="00FA270C" w:rsidRDefault="00FA270C" w:rsidP="00FA270C">
      <w:pPr>
        <w:spacing w:before="240" w:after="100" w:afterAutospacing="1" w:line="240" w:lineRule="auto"/>
        <w:rPr>
          <w:rFonts w:ascii="Roboto" w:eastAsia="Times New Roman" w:hAnsi="Roboto" w:cs="Times New Roman"/>
          <w:sz w:val="24"/>
          <w:szCs w:val="24"/>
        </w:rPr>
      </w:pPr>
      <w:r w:rsidRPr="00FA270C">
        <w:rPr>
          <w:rFonts w:ascii="Roboto" w:eastAsia="Times New Roman" w:hAnsi="Roboto" w:cs="Times New Roman"/>
          <w:sz w:val="24"/>
          <w:szCs w:val="24"/>
        </w:rPr>
        <w:t xml:space="preserve">Due to COVID restrictions, Shanie is sharing </w:t>
      </w:r>
      <w:r w:rsidRPr="00FA270C">
        <w:rPr>
          <w:rFonts w:ascii="Roboto" w:eastAsia="Times New Roman" w:hAnsi="Roboto" w:cs="Times New Roman"/>
          <w:i/>
          <w:iCs/>
          <w:sz w:val="24"/>
          <w:szCs w:val="24"/>
        </w:rPr>
        <w:t>Inside Out</w:t>
      </w:r>
      <w:r w:rsidRPr="00FA270C">
        <w:rPr>
          <w:rFonts w:ascii="Roboto" w:eastAsia="Times New Roman" w:hAnsi="Roboto" w:cs="Times New Roman"/>
          <w:sz w:val="24"/>
          <w:szCs w:val="24"/>
        </w:rPr>
        <w:t xml:space="preserve"> virtually now – three times this week alone. During the hour-long presentation, Shanie might show a cross-section of a healthy brain, as well as one from a person who used drugs like cocaine or meth. She’ll explain how the drugs affected the patient’s brain, but she’ll also explain why it’s important to protect our brains with helmets when we bike, </w:t>
      </w:r>
      <w:proofErr w:type="gramStart"/>
      <w:r w:rsidRPr="00FA270C">
        <w:rPr>
          <w:rFonts w:ascii="Roboto" w:eastAsia="Times New Roman" w:hAnsi="Roboto" w:cs="Times New Roman"/>
          <w:sz w:val="24"/>
          <w:szCs w:val="24"/>
        </w:rPr>
        <w:t>skateboard</w:t>
      </w:r>
      <w:proofErr w:type="gramEnd"/>
      <w:r w:rsidRPr="00FA270C">
        <w:rPr>
          <w:rFonts w:ascii="Roboto" w:eastAsia="Times New Roman" w:hAnsi="Roboto" w:cs="Times New Roman"/>
          <w:sz w:val="24"/>
          <w:szCs w:val="24"/>
        </w:rPr>
        <w:t xml:space="preserve"> or ride a scooter.</w:t>
      </w:r>
    </w:p>
    <w:p w14:paraId="744D7FA9" w14:textId="77777777" w:rsidR="00FA270C" w:rsidRPr="00FA270C" w:rsidRDefault="00FA270C" w:rsidP="00FA270C">
      <w:pPr>
        <w:spacing w:before="240" w:after="100" w:afterAutospacing="1" w:line="240" w:lineRule="auto"/>
        <w:rPr>
          <w:rFonts w:ascii="Roboto" w:eastAsia="Times New Roman" w:hAnsi="Roboto" w:cs="Times New Roman"/>
          <w:sz w:val="24"/>
          <w:szCs w:val="24"/>
        </w:rPr>
      </w:pPr>
      <w:r w:rsidRPr="00FA270C">
        <w:rPr>
          <w:rFonts w:ascii="Roboto" w:eastAsia="Times New Roman" w:hAnsi="Roboto" w:cs="Times New Roman"/>
          <w:sz w:val="24"/>
          <w:szCs w:val="24"/>
        </w:rPr>
        <w:t xml:space="preserve">She shows a healthy liver, along with the liver of a 22-year-old person with alcohol use disorder. She might hold up a healthy heart next to the heart of someone who smoked cigarettes or marijuana. </w:t>
      </w:r>
      <w:proofErr w:type="gramStart"/>
      <w:r w:rsidRPr="00FA270C">
        <w:rPr>
          <w:rFonts w:ascii="Roboto" w:eastAsia="Times New Roman" w:hAnsi="Roboto" w:cs="Times New Roman"/>
          <w:sz w:val="24"/>
          <w:szCs w:val="24"/>
        </w:rPr>
        <w:t>Or,</w:t>
      </w:r>
      <w:proofErr w:type="gramEnd"/>
      <w:r w:rsidRPr="00FA270C">
        <w:rPr>
          <w:rFonts w:ascii="Roboto" w:eastAsia="Times New Roman" w:hAnsi="Roboto" w:cs="Times New Roman"/>
          <w:sz w:val="24"/>
          <w:szCs w:val="24"/>
        </w:rPr>
        <w:t xml:space="preserve"> she could show a healthy esophagus or stomach next to the same from a patient who drank alcohol and smoked.</w:t>
      </w:r>
    </w:p>
    <w:p w14:paraId="5C2765E3" w14:textId="77777777" w:rsidR="00FA270C" w:rsidRPr="00FA270C" w:rsidRDefault="00FA270C" w:rsidP="00FA270C">
      <w:pPr>
        <w:spacing w:before="240" w:after="100" w:afterAutospacing="1" w:line="240" w:lineRule="auto"/>
        <w:rPr>
          <w:rFonts w:ascii="Roboto" w:eastAsia="Times New Roman" w:hAnsi="Roboto" w:cs="Times New Roman"/>
          <w:sz w:val="24"/>
          <w:szCs w:val="24"/>
        </w:rPr>
      </w:pPr>
      <w:r w:rsidRPr="00FA270C">
        <w:rPr>
          <w:rFonts w:ascii="Roboto" w:eastAsia="Times New Roman" w:hAnsi="Roboto" w:cs="Times New Roman"/>
          <w:sz w:val="24"/>
          <w:szCs w:val="24"/>
        </w:rPr>
        <w:t>Like every good communicator, Shanie tailors her presentation to her audience. “For grade schoolers, we focus on the importance of protecting our brains by wearing helmets and being cautious crossing the street,” Shanie said. “For middle schoolers, we talk about brain development and decisions can have lasting effects on our lives.” And, since 75% of high schoolers have vaped at least once, Shanie again talks about decision making – and shows them the CT scan of a young vaper who needs a double lung transplant.</w:t>
      </w:r>
    </w:p>
    <w:p w14:paraId="6E7C9A17" w14:textId="77777777" w:rsidR="00FA270C" w:rsidRPr="00FA270C" w:rsidRDefault="00FA270C" w:rsidP="00FA270C">
      <w:pPr>
        <w:spacing w:before="240" w:after="100" w:afterAutospacing="1" w:line="240" w:lineRule="auto"/>
        <w:rPr>
          <w:rFonts w:ascii="Roboto" w:eastAsia="Times New Roman" w:hAnsi="Roboto" w:cs="Times New Roman"/>
          <w:sz w:val="24"/>
          <w:szCs w:val="24"/>
        </w:rPr>
      </w:pPr>
      <w:r w:rsidRPr="00FA270C">
        <w:rPr>
          <w:rFonts w:ascii="Roboto" w:eastAsia="Times New Roman" w:hAnsi="Roboto" w:cs="Times New Roman"/>
          <w:sz w:val="24"/>
          <w:szCs w:val="24"/>
        </w:rPr>
        <w:t>“To hold somebody’s organ in your hands,” Shanie said, “it’s important to empathize, be respectful and tell their story. It all comes down to sparing kids from preventable injuries.”</w:t>
      </w:r>
    </w:p>
    <w:p w14:paraId="3D306263" w14:textId="77777777" w:rsidR="00FA270C" w:rsidRPr="00FA270C" w:rsidRDefault="00FA270C" w:rsidP="00FA270C">
      <w:pPr>
        <w:spacing w:before="240" w:after="100" w:afterAutospacing="1" w:line="240" w:lineRule="auto"/>
        <w:rPr>
          <w:rFonts w:ascii="Roboto" w:eastAsia="Times New Roman" w:hAnsi="Roboto" w:cs="Times New Roman"/>
          <w:sz w:val="24"/>
          <w:szCs w:val="24"/>
        </w:rPr>
      </w:pPr>
      <w:r w:rsidRPr="00FA270C">
        <w:rPr>
          <w:rFonts w:ascii="Roboto" w:eastAsia="Times New Roman" w:hAnsi="Roboto" w:cs="Times New Roman"/>
          <w:sz w:val="24"/>
          <w:szCs w:val="24"/>
        </w:rPr>
        <w:t xml:space="preserve">Over the years, the Organ Ladies have reached more than 300,000 people with the </w:t>
      </w:r>
      <w:r w:rsidRPr="00FA270C">
        <w:rPr>
          <w:rFonts w:ascii="Roboto" w:eastAsia="Times New Roman" w:hAnsi="Roboto" w:cs="Times New Roman"/>
          <w:i/>
          <w:iCs/>
          <w:sz w:val="24"/>
          <w:szCs w:val="24"/>
        </w:rPr>
        <w:t>Inside Out</w:t>
      </w:r>
      <w:r w:rsidRPr="00FA270C">
        <w:rPr>
          <w:rFonts w:ascii="Roboto" w:eastAsia="Times New Roman" w:hAnsi="Roboto" w:cs="Times New Roman"/>
          <w:sz w:val="24"/>
          <w:szCs w:val="24"/>
        </w:rPr>
        <w:t xml:space="preserve"> program – to rave reviews. A local teacher recently said: “Students were enthralled with </w:t>
      </w:r>
      <w:proofErr w:type="spellStart"/>
      <w:r w:rsidRPr="00FA270C">
        <w:rPr>
          <w:rFonts w:ascii="Roboto" w:eastAsia="Times New Roman" w:hAnsi="Roboto" w:cs="Times New Roman"/>
          <w:sz w:val="24"/>
          <w:szCs w:val="24"/>
        </w:rPr>
        <w:t>Shanie’s</w:t>
      </w:r>
      <w:proofErr w:type="spellEnd"/>
      <w:r w:rsidRPr="00FA270C">
        <w:rPr>
          <w:rFonts w:ascii="Roboto" w:eastAsia="Times New Roman" w:hAnsi="Roboto" w:cs="Times New Roman"/>
          <w:sz w:val="24"/>
          <w:szCs w:val="24"/>
        </w:rPr>
        <w:t xml:space="preserve"> presentation. It surfaced many critical questions and taught them important facts about drug/alcohol abuse that they won’t forget.”</w:t>
      </w:r>
    </w:p>
    <w:p w14:paraId="27AC00A2" w14:textId="77777777" w:rsidR="00FA270C" w:rsidRDefault="00FA270C"/>
    <w:sectPr w:rsidR="00FA27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A145" w14:textId="77777777" w:rsidR="00FA270C" w:rsidRDefault="00FA270C" w:rsidP="00FA270C">
      <w:pPr>
        <w:spacing w:after="0" w:line="240" w:lineRule="auto"/>
      </w:pPr>
      <w:r>
        <w:separator/>
      </w:r>
    </w:p>
  </w:endnote>
  <w:endnote w:type="continuationSeparator" w:id="0">
    <w:p w14:paraId="138ABD60" w14:textId="77777777" w:rsidR="00FA270C" w:rsidRDefault="00FA270C" w:rsidP="00FA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6A4A" w14:textId="77777777" w:rsidR="00FA270C" w:rsidRDefault="00FA270C" w:rsidP="00FA270C">
      <w:pPr>
        <w:spacing w:after="0" w:line="240" w:lineRule="auto"/>
      </w:pPr>
      <w:r>
        <w:separator/>
      </w:r>
    </w:p>
  </w:footnote>
  <w:footnote w:type="continuationSeparator" w:id="0">
    <w:p w14:paraId="461282C3" w14:textId="77777777" w:rsidR="00FA270C" w:rsidRDefault="00FA270C" w:rsidP="00FA27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0C"/>
    <w:rsid w:val="005F005C"/>
    <w:rsid w:val="00FA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C12DB"/>
  <w15:chartTrackingRefBased/>
  <w15:docId w15:val="{2D85A631-9336-443D-BAEC-EF9AA4CC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70C"/>
    <w:rPr>
      <w:color w:val="0563C1" w:themeColor="hyperlink"/>
      <w:u w:val="single"/>
    </w:rPr>
  </w:style>
  <w:style w:type="character" w:styleId="UnresolvedMention">
    <w:name w:val="Unresolved Mention"/>
    <w:basedOn w:val="DefaultParagraphFont"/>
    <w:uiPriority w:val="99"/>
    <w:semiHidden/>
    <w:unhideWhenUsed/>
    <w:rsid w:val="00FA2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69115">
      <w:bodyDiv w:val="1"/>
      <w:marLeft w:val="0"/>
      <w:marRight w:val="0"/>
      <w:marTop w:val="0"/>
      <w:marBottom w:val="0"/>
      <w:divBdr>
        <w:top w:val="none" w:sz="0" w:space="0" w:color="auto"/>
        <w:left w:val="none" w:sz="0" w:space="0" w:color="auto"/>
        <w:bottom w:val="none" w:sz="0" w:space="0" w:color="auto"/>
        <w:right w:val="none" w:sz="0" w:space="0" w:color="auto"/>
      </w:divBdr>
      <w:divsChild>
        <w:div w:id="1330215368">
          <w:marLeft w:val="0"/>
          <w:marRight w:val="0"/>
          <w:marTop w:val="0"/>
          <w:marBottom w:val="0"/>
          <w:divBdr>
            <w:top w:val="none" w:sz="0" w:space="0" w:color="auto"/>
            <w:left w:val="none" w:sz="0" w:space="0" w:color="auto"/>
            <w:bottom w:val="none" w:sz="0" w:space="0" w:color="auto"/>
            <w:right w:val="none" w:sz="0" w:space="0" w:color="auto"/>
          </w:divBdr>
          <w:divsChild>
            <w:div w:id="1326586130">
              <w:marLeft w:val="0"/>
              <w:marRight w:val="0"/>
              <w:marTop w:val="0"/>
              <w:marBottom w:val="0"/>
              <w:divBdr>
                <w:top w:val="none" w:sz="0" w:space="0" w:color="auto"/>
                <w:left w:val="none" w:sz="0" w:space="0" w:color="auto"/>
                <w:bottom w:val="none" w:sz="0" w:space="0" w:color="auto"/>
                <w:right w:val="none" w:sz="0" w:space="0" w:color="auto"/>
              </w:divBdr>
              <w:divsChild>
                <w:div w:id="2127843609">
                  <w:marLeft w:val="0"/>
                  <w:marRight w:val="0"/>
                  <w:marTop w:val="0"/>
                  <w:marBottom w:val="0"/>
                  <w:divBdr>
                    <w:top w:val="none" w:sz="0" w:space="0" w:color="auto"/>
                    <w:left w:val="none" w:sz="0" w:space="0" w:color="auto"/>
                    <w:bottom w:val="none" w:sz="0" w:space="0" w:color="auto"/>
                    <w:right w:val="none" w:sz="0" w:space="0" w:color="auto"/>
                  </w:divBdr>
                  <w:divsChild>
                    <w:div w:id="626396511">
                      <w:marLeft w:val="0"/>
                      <w:marRight w:val="0"/>
                      <w:marTop w:val="0"/>
                      <w:marBottom w:val="0"/>
                      <w:divBdr>
                        <w:top w:val="none" w:sz="0" w:space="0" w:color="auto"/>
                        <w:left w:val="none" w:sz="0" w:space="0" w:color="auto"/>
                        <w:bottom w:val="none" w:sz="0" w:space="0" w:color="auto"/>
                        <w:right w:val="none" w:sz="0" w:space="0" w:color="auto"/>
                      </w:divBdr>
                      <w:divsChild>
                        <w:div w:id="2014455613">
                          <w:marLeft w:val="0"/>
                          <w:marRight w:val="0"/>
                          <w:marTop w:val="0"/>
                          <w:marBottom w:val="0"/>
                          <w:divBdr>
                            <w:top w:val="none" w:sz="0" w:space="0" w:color="auto"/>
                            <w:left w:val="none" w:sz="0" w:space="0" w:color="auto"/>
                            <w:bottom w:val="none" w:sz="0" w:space="0" w:color="auto"/>
                            <w:right w:val="none" w:sz="0" w:space="0" w:color="auto"/>
                          </w:divBdr>
                        </w:div>
                        <w:div w:id="714161838">
                          <w:marLeft w:val="750"/>
                          <w:marRight w:val="0"/>
                          <w:marTop w:val="0"/>
                          <w:marBottom w:val="0"/>
                          <w:divBdr>
                            <w:top w:val="none" w:sz="0" w:space="0" w:color="auto"/>
                            <w:left w:val="none" w:sz="0" w:space="0" w:color="auto"/>
                            <w:bottom w:val="none" w:sz="0" w:space="0" w:color="auto"/>
                            <w:right w:val="none" w:sz="0" w:space="0" w:color="auto"/>
                          </w:divBdr>
                          <w:divsChild>
                            <w:div w:id="16581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vidence.org/locations/wa/providence-regional-medical-center-everett/for-patients-and-visitors/classes-and-events" TargetMode="External"/><Relationship Id="rId3" Type="http://schemas.openxmlformats.org/officeDocument/2006/relationships/webSettings" Target="webSettings.xml"/><Relationship Id="rId7" Type="http://schemas.openxmlformats.org/officeDocument/2006/relationships/hyperlink" Target="https://onfirstup.com/ProvidenceHealth/InOurCircle/contents/280313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McLaren, Shanie C</dc:creator>
  <cp:keywords/>
  <dc:description/>
  <cp:lastModifiedBy>McLaren, Shanie C</cp:lastModifiedBy>
  <cp:revision>1</cp:revision>
  <dcterms:created xsi:type="dcterms:W3CDTF">2021-11-18T23:26:00Z</dcterms:created>
  <dcterms:modified xsi:type="dcterms:W3CDTF">2021-11-18T23:30:00Z</dcterms:modified>
</cp:coreProperties>
</file>